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09" w:rsidRDefault="000C1909" w:rsidP="000C1909">
      <w:pPr>
        <w:pStyle w:val="1"/>
        <w:spacing w:before="72"/>
        <w:ind w:left="89"/>
        <w:jc w:val="center"/>
      </w:pPr>
    </w:p>
    <w:p w:rsidR="008E1D7F" w:rsidRDefault="000C1909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ПЛАН РАБОТЫ НАСТАВНИКА С МОЛОДЫМ СПЕЦИАЛИСТОМ</w:t>
      </w:r>
      <w:r w:rsidR="008E1D7F">
        <w:rPr>
          <w:b/>
          <w:bCs/>
          <w:sz w:val="27"/>
          <w:szCs w:val="27"/>
        </w:rPr>
        <w:t xml:space="preserve"> </w:t>
      </w:r>
    </w:p>
    <w:p w:rsidR="000C1909" w:rsidRDefault="008E1D7F" w:rsidP="000C1909">
      <w:pPr>
        <w:pStyle w:val="a5"/>
        <w:spacing w:before="0" w:beforeAutospacing="0" w:after="0" w:afterAutospacing="0" w:line="294" w:lineRule="atLeast"/>
        <w:jc w:val="center"/>
      </w:pPr>
      <w:proofErr w:type="gramStart"/>
      <w:r>
        <w:rPr>
          <w:b/>
          <w:bCs/>
          <w:sz w:val="27"/>
          <w:szCs w:val="27"/>
        </w:rPr>
        <w:t>( советник</w:t>
      </w:r>
      <w:proofErr w:type="gramEnd"/>
      <w:r>
        <w:rPr>
          <w:b/>
          <w:bCs/>
          <w:sz w:val="27"/>
          <w:szCs w:val="27"/>
        </w:rPr>
        <w:t xml:space="preserve"> директора по воспитательной работе и взаимодействию с общественными организациями)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НА 202</w:t>
      </w:r>
      <w:r w:rsidR="009709F4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\202</w:t>
      </w:r>
      <w:r w:rsidR="009709F4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учебный год</w:t>
      </w:r>
    </w:p>
    <w:p w:rsidR="00933870" w:rsidRDefault="000C1909" w:rsidP="00933870">
      <w:pPr>
        <w:pStyle w:val="a5"/>
        <w:spacing w:before="0" w:beforeAutospacing="0" w:after="0" w:afterAutospacing="0" w:line="294" w:lineRule="atLeast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Цел</w:t>
      </w:r>
      <w:r w:rsidR="00933870">
        <w:rPr>
          <w:b/>
          <w:bCs/>
          <w:sz w:val="27"/>
          <w:szCs w:val="27"/>
        </w:rPr>
        <w:t>и:</w:t>
      </w:r>
    </w:p>
    <w:p w:rsidR="00933870" w:rsidRDefault="000C1909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 xml:space="preserve">создание организационно-методических условий для успешной адаптации молодого специалиста в условиях современной школы. </w:t>
      </w:r>
    </w:p>
    <w:p w:rsidR="00933870" w:rsidRPr="00933870" w:rsidRDefault="00933870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C1909" w:rsidRPr="00933870">
        <w:rPr>
          <w:sz w:val="28"/>
          <w:szCs w:val="28"/>
        </w:rPr>
        <w:t>ормирование профессиональных умений и навыков у молодого педагога для успешного применения на практике.</w:t>
      </w:r>
      <w:r w:rsidRPr="00933870">
        <w:rPr>
          <w:sz w:val="28"/>
          <w:szCs w:val="28"/>
        </w:rPr>
        <w:t xml:space="preserve"> </w:t>
      </w:r>
    </w:p>
    <w:p w:rsidR="000C1909" w:rsidRPr="00933870" w:rsidRDefault="00933870" w:rsidP="00933870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33870">
        <w:rPr>
          <w:sz w:val="28"/>
          <w:szCs w:val="28"/>
        </w:rPr>
        <w:t>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наставляемого, необходимого для успешного закрепления на месте работы или в должности педагога молодого специалиста, повышение его профессионального потенциала и уровня; успешной личной и профессиональной самореализации в современных условиях.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Задачи: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помочь адаптироваться молодому учителю в коллективе;</w:t>
      </w:r>
    </w:p>
    <w:p w:rsid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933870">
        <w:rPr>
          <w:sz w:val="28"/>
          <w:szCs w:val="28"/>
        </w:rPr>
        <w:t>общедидактического</w:t>
      </w:r>
      <w:proofErr w:type="spellEnd"/>
      <w:r w:rsidRPr="00933870">
        <w:rPr>
          <w:sz w:val="28"/>
          <w:szCs w:val="28"/>
        </w:rPr>
        <w:t xml:space="preserve"> уровня организации воспитательной деятельности;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0C1909" w:rsidRPr="00933870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Default="000C1909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развивать потребности и мотивации у молодого педагога к самообразованию и профессиональному самосовершенствованию.</w:t>
      </w:r>
    </w:p>
    <w:p w:rsidR="00933870" w:rsidRPr="00933870" w:rsidRDefault="00933870" w:rsidP="00933870">
      <w:pPr>
        <w:pStyle w:val="a5"/>
        <w:numPr>
          <w:ilvl w:val="0"/>
          <w:numId w:val="13"/>
        </w:numPr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создать комфортную профессиональную среду внутри учебного заведения, позволяющей реализовывать актуальные педагогические задачи на высоком уровне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Содержание деятельности:</w:t>
      </w:r>
    </w:p>
    <w:p w:rsidR="000C1909" w:rsidRPr="00933870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2</w:t>
      </w:r>
      <w:r w:rsidR="000C1909" w:rsidRPr="00933870">
        <w:rPr>
          <w:sz w:val="28"/>
          <w:szCs w:val="28"/>
        </w:rPr>
        <w:t>. Планирование и анализ деятельности.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3</w:t>
      </w:r>
      <w:r w:rsidR="000C1909" w:rsidRPr="00933870">
        <w:rPr>
          <w:sz w:val="28"/>
          <w:szCs w:val="28"/>
        </w:rPr>
        <w:t>.Помощь молодому специалисту в повышении эффективности организации воспитательной работы.</w:t>
      </w:r>
    </w:p>
    <w:p w:rsidR="009709F4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4</w:t>
      </w:r>
      <w:r w:rsidR="000C1909" w:rsidRPr="00933870">
        <w:rPr>
          <w:sz w:val="28"/>
          <w:szCs w:val="28"/>
        </w:rPr>
        <w:t xml:space="preserve">.Ознакомление с основными направлениями и формами активизации познавательной, </w:t>
      </w:r>
      <w:r w:rsidR="009709F4" w:rsidRPr="00933870">
        <w:rPr>
          <w:sz w:val="28"/>
          <w:szCs w:val="28"/>
        </w:rPr>
        <w:t xml:space="preserve">и творческой </w:t>
      </w:r>
      <w:r w:rsidR="000C1909" w:rsidRPr="00933870">
        <w:rPr>
          <w:sz w:val="28"/>
          <w:szCs w:val="28"/>
        </w:rPr>
        <w:t xml:space="preserve">деятельности учащихся во внеурочное 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5</w:t>
      </w:r>
      <w:r w:rsidR="000C1909" w:rsidRPr="00933870">
        <w:rPr>
          <w:sz w:val="28"/>
          <w:szCs w:val="28"/>
        </w:rPr>
        <w:t>. Создание условий для совершенствования педагогического мастерства молодого учителя.</w:t>
      </w:r>
    </w:p>
    <w:p w:rsidR="000C1909" w:rsidRPr="00933870" w:rsidRDefault="009624C2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6</w:t>
      </w:r>
      <w:r w:rsidR="000C1909" w:rsidRPr="00933870">
        <w:rPr>
          <w:sz w:val="28"/>
          <w:szCs w:val="28"/>
        </w:rPr>
        <w:t>. Демонстрация опыта успешной педагогической</w:t>
      </w:r>
      <w:r w:rsidR="00933870">
        <w:rPr>
          <w:sz w:val="28"/>
          <w:szCs w:val="28"/>
        </w:rPr>
        <w:t xml:space="preserve"> (воспитательной)</w:t>
      </w:r>
      <w:r w:rsidR="000C1909" w:rsidRPr="00933870">
        <w:rPr>
          <w:sz w:val="28"/>
          <w:szCs w:val="28"/>
        </w:rPr>
        <w:t xml:space="preserve"> деятельности опытными учителями.</w:t>
      </w:r>
    </w:p>
    <w:p w:rsidR="000C1909" w:rsidRPr="00933870" w:rsidRDefault="00933870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933870">
        <w:rPr>
          <w:sz w:val="28"/>
          <w:szCs w:val="28"/>
        </w:rPr>
        <w:t>7.</w:t>
      </w:r>
      <w:r w:rsidR="000C1909" w:rsidRPr="00933870">
        <w:rPr>
          <w:sz w:val="28"/>
          <w:szCs w:val="28"/>
        </w:rPr>
        <w:t xml:space="preserve"> Организация мониторинга эффективности деятельности.</w:t>
      </w: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8E1D7F" w:rsidRDefault="008E1D7F" w:rsidP="00933870">
      <w:pPr>
        <w:pStyle w:val="a5"/>
        <w:spacing w:before="0" w:beforeAutospacing="0" w:after="0" w:afterAutospacing="0" w:line="294" w:lineRule="atLeast"/>
        <w:jc w:val="both"/>
      </w:pPr>
    </w:p>
    <w:p w:rsidR="000C1909" w:rsidRDefault="000C1909" w:rsidP="00933870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lastRenderedPageBreak/>
        <w:t>Ожидаемые результаты: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успешная адаптации начинающего педагога в учреждении;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 xml:space="preserve">- активизации практических, индивидуальных, самостоятельных навыков </w:t>
      </w:r>
      <w:r w:rsidR="009709F4" w:rsidRPr="00FB5A5B">
        <w:rPr>
          <w:sz w:val="28"/>
          <w:szCs w:val="28"/>
        </w:rPr>
        <w:t>работы с обучающимися</w:t>
      </w:r>
      <w:r w:rsidRPr="00FB5A5B">
        <w:rPr>
          <w:sz w:val="28"/>
          <w:szCs w:val="28"/>
        </w:rPr>
        <w:t>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Pr="00FB5A5B" w:rsidRDefault="000C1909" w:rsidP="00933870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B5A5B">
        <w:rPr>
          <w:sz w:val="28"/>
          <w:szCs w:val="28"/>
        </w:rPr>
        <w:t>- использование в работе начинающих педагогов инновационных педагогических технологий.</w:t>
      </w:r>
    </w:p>
    <w:p w:rsidR="000C1909" w:rsidRDefault="000C1909" w:rsidP="000C1909">
      <w:pPr>
        <w:pStyle w:val="1"/>
        <w:spacing w:before="72"/>
        <w:ind w:left="89"/>
        <w:jc w:val="center"/>
      </w:pPr>
    </w:p>
    <w:p w:rsidR="00FB5A5B" w:rsidRDefault="00FB5A5B" w:rsidP="000C1909">
      <w:pPr>
        <w:pStyle w:val="1"/>
        <w:spacing w:before="72"/>
        <w:ind w:left="89"/>
        <w:jc w:val="center"/>
      </w:pPr>
      <w:r>
        <w:t>Примерный план работы наставника с молодым специалистом (первый год)</w:t>
      </w:r>
    </w:p>
    <w:p w:rsidR="00FB5A5B" w:rsidRPr="00FB5A5B" w:rsidRDefault="00FB5A5B" w:rsidP="000C1909">
      <w:pPr>
        <w:pStyle w:val="1"/>
        <w:spacing w:before="72"/>
        <w:ind w:left="89"/>
        <w:jc w:val="center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2159"/>
      </w:tblGrid>
      <w:tr w:rsidR="000C1909" w:rsidRPr="00F92F91" w:rsidTr="00F92F91">
        <w:trPr>
          <w:trHeight w:val="664"/>
        </w:trPr>
        <w:tc>
          <w:tcPr>
            <w:tcW w:w="8047" w:type="dxa"/>
          </w:tcPr>
          <w:p w:rsidR="000C1909" w:rsidRPr="00F92F91" w:rsidRDefault="000C1909" w:rsidP="003578E1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92F91">
              <w:rPr>
                <w:b/>
                <w:color w:val="303030"/>
                <w:sz w:val="28"/>
                <w:szCs w:val="28"/>
              </w:rPr>
              <w:t>Планируемые</w:t>
            </w:r>
            <w:proofErr w:type="spellEnd"/>
            <w:r w:rsidR="00FB5A5B">
              <w:rPr>
                <w:b/>
                <w:color w:val="303030"/>
                <w:spacing w:val="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2F91">
              <w:rPr>
                <w:b/>
                <w:color w:val="30303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59" w:type="dxa"/>
          </w:tcPr>
          <w:p w:rsidR="000C1909" w:rsidRPr="00F92F91" w:rsidRDefault="00FB5A5B" w:rsidP="00FB5A5B">
            <w:pPr>
              <w:pStyle w:val="TableParagraph"/>
              <w:spacing w:before="1" w:line="273" w:lineRule="auto"/>
              <w:ind w:left="256" w:right="232"/>
              <w:rPr>
                <w:b/>
                <w:sz w:val="28"/>
                <w:szCs w:val="28"/>
              </w:rPr>
            </w:pPr>
            <w:r>
              <w:rPr>
                <w:b/>
                <w:color w:val="303030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="000C1909" w:rsidRPr="00F92F91">
              <w:rPr>
                <w:b/>
                <w:color w:val="303030"/>
                <w:sz w:val="28"/>
                <w:szCs w:val="28"/>
              </w:rPr>
              <w:t>Срок</w:t>
            </w:r>
            <w:proofErr w:type="spellEnd"/>
            <w:r w:rsidR="000C1909" w:rsidRPr="00F92F91">
              <w:rPr>
                <w:b/>
                <w:color w:val="303030"/>
                <w:sz w:val="28"/>
                <w:szCs w:val="28"/>
              </w:rPr>
              <w:t xml:space="preserve"> </w:t>
            </w:r>
            <w:proofErr w:type="spellStart"/>
            <w:r w:rsidR="000C1909" w:rsidRPr="00F92F91">
              <w:rPr>
                <w:b/>
                <w:color w:val="303030"/>
                <w:sz w:val="28"/>
                <w:szCs w:val="28"/>
              </w:rPr>
              <w:t>исполнения</w:t>
            </w:r>
            <w:proofErr w:type="spellEnd"/>
          </w:p>
        </w:tc>
      </w:tr>
      <w:tr w:rsidR="000C1909" w:rsidRPr="00F92F91" w:rsidTr="00F92F91">
        <w:trPr>
          <w:trHeight w:val="4247"/>
        </w:trPr>
        <w:tc>
          <w:tcPr>
            <w:tcW w:w="8047" w:type="dxa"/>
          </w:tcPr>
          <w:p w:rsidR="000C1909" w:rsidRPr="00F92F91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Беседа: Традиции школы. Ближайшие и перспективные планы школы.</w:t>
            </w:r>
          </w:p>
          <w:p w:rsidR="000C1909" w:rsidRPr="00F92F91" w:rsidRDefault="000C1909" w:rsidP="003F0CC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416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Инструктаж: Нормативно – правовая база школы </w:t>
            </w:r>
            <w:r w:rsidR="00F92F91">
              <w:rPr>
                <w:sz w:val="28"/>
                <w:szCs w:val="28"/>
                <w:lang w:val="ru-RU"/>
              </w:rPr>
              <w:t xml:space="preserve">                      </w:t>
            </w:r>
            <w:r w:rsidRPr="00F92F91">
              <w:rPr>
                <w:sz w:val="28"/>
                <w:szCs w:val="28"/>
                <w:lang w:val="ru-RU"/>
              </w:rPr>
              <w:t>(программы, методические записки, государственные стандарты), правила внутреннего распорядка</w:t>
            </w:r>
            <w:r w:rsidRPr="00F92F9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школы;</w:t>
            </w:r>
            <w:r w:rsidR="00F92F91" w:rsidRPr="00F92F91">
              <w:rPr>
                <w:lang w:val="ru-RU"/>
              </w:rPr>
              <w:t xml:space="preserve"> </w:t>
            </w:r>
            <w:r w:rsidR="00F92F91" w:rsidRPr="00F92F91">
              <w:rPr>
                <w:sz w:val="28"/>
                <w:szCs w:val="28"/>
                <w:lang w:val="ru-RU"/>
              </w:rPr>
      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      </w:r>
            <w:r w:rsidR="00F92F91" w:rsidRPr="00F92F91">
              <w:rPr>
                <w:sz w:val="28"/>
                <w:szCs w:val="28"/>
                <w:lang w:val="ru-RU"/>
              </w:rPr>
              <w:t xml:space="preserve"> </w:t>
            </w:r>
            <w:r w:rsidR="00F92F91" w:rsidRPr="00F92F91">
              <w:rPr>
                <w:sz w:val="28"/>
                <w:szCs w:val="28"/>
                <w:lang w:val="ru-RU"/>
              </w:rPr>
              <w:t xml:space="preserve"> техника безопасности н рабочем месте (вводный инструкт</w:t>
            </w:r>
            <w:r w:rsidR="00F92F91" w:rsidRPr="00F92F91">
              <w:rPr>
                <w:sz w:val="28"/>
                <w:szCs w:val="28"/>
                <w:lang w:val="ru-RU"/>
              </w:rPr>
              <w:t>аж)</w:t>
            </w:r>
            <w:r w:rsidR="00F92F91">
              <w:rPr>
                <w:sz w:val="28"/>
                <w:szCs w:val="28"/>
                <w:lang w:val="ru-RU"/>
              </w:rPr>
              <w:t>; внешний вид;</w:t>
            </w:r>
            <w:r w:rsidR="00F92F91" w:rsidRPr="00F92F91">
              <w:rPr>
                <w:lang w:val="ru-RU"/>
              </w:rPr>
              <w:t xml:space="preserve"> </w:t>
            </w:r>
            <w:r w:rsidR="00F92F91" w:rsidRPr="00F92F91">
              <w:rPr>
                <w:sz w:val="28"/>
                <w:szCs w:val="28"/>
                <w:lang w:val="ru-RU"/>
              </w:rPr>
              <w:t>требованиями пропускной системы, порядком открывания и закрывания кабинета</w:t>
            </w:r>
            <w:r w:rsidR="00F92F91">
              <w:rPr>
                <w:sz w:val="28"/>
                <w:szCs w:val="28"/>
                <w:lang w:val="ru-RU"/>
              </w:rPr>
              <w:t>.</w:t>
            </w:r>
          </w:p>
          <w:p w:rsidR="009709F4" w:rsidRPr="00F92F91" w:rsidRDefault="000C1909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Практическое занятие: Планирование и организация работы </w:t>
            </w:r>
            <w:r w:rsidR="009709F4" w:rsidRPr="00F92F91">
              <w:rPr>
                <w:sz w:val="28"/>
                <w:szCs w:val="28"/>
                <w:lang w:val="ru-RU"/>
              </w:rPr>
              <w:t xml:space="preserve">советника </w:t>
            </w:r>
            <w:proofErr w:type="gramStart"/>
            <w:r w:rsidR="009709F4" w:rsidRPr="00F92F91">
              <w:rPr>
                <w:sz w:val="28"/>
                <w:szCs w:val="28"/>
                <w:lang w:val="ru-RU"/>
              </w:rPr>
              <w:t>директора  по</w:t>
            </w:r>
            <w:proofErr w:type="gramEnd"/>
            <w:r w:rsidR="009709F4" w:rsidRPr="00F92F91">
              <w:rPr>
                <w:sz w:val="28"/>
                <w:szCs w:val="28"/>
                <w:lang w:val="ru-RU"/>
              </w:rPr>
              <w:t xml:space="preserve"> взаимодействию и работе с общественными организациями</w:t>
            </w:r>
            <w:r w:rsidR="001272BE" w:rsidRPr="00F92F91">
              <w:rPr>
                <w:sz w:val="28"/>
                <w:szCs w:val="28"/>
                <w:lang w:val="ru-RU"/>
              </w:rPr>
              <w:t xml:space="preserve"> с учетом программы воспитания на 2023-2024 учебный год</w:t>
            </w:r>
            <w:r w:rsidR="009709F4" w:rsidRPr="00F92F91">
              <w:rPr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 xml:space="preserve">(изучение </w:t>
            </w:r>
            <w:r w:rsidR="009709F4" w:rsidRPr="00F92F91">
              <w:rPr>
                <w:sz w:val="28"/>
                <w:szCs w:val="28"/>
                <w:lang w:val="ru-RU"/>
              </w:rPr>
              <w:t>плана работы советника на год</w:t>
            </w:r>
            <w:r w:rsidRPr="00F92F91">
              <w:rPr>
                <w:sz w:val="28"/>
                <w:szCs w:val="28"/>
                <w:lang w:val="ru-RU"/>
              </w:rPr>
              <w:t>, составление календарно-тематического планирования</w:t>
            </w:r>
            <w:r w:rsidR="009709F4" w:rsidRPr="00F92F91">
              <w:rPr>
                <w:sz w:val="28"/>
                <w:szCs w:val="28"/>
                <w:lang w:val="ru-RU"/>
              </w:rPr>
              <w:t>)</w:t>
            </w:r>
          </w:p>
          <w:p w:rsidR="000C1909" w:rsidRPr="00F92F91" w:rsidRDefault="000C1909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Изучение инструкций</w:t>
            </w:r>
            <w:proofErr w:type="gramStart"/>
            <w:r w:rsidRPr="00F92F91">
              <w:rPr>
                <w:sz w:val="28"/>
                <w:szCs w:val="28"/>
                <w:lang w:val="ru-RU"/>
              </w:rPr>
              <w:t>:</w:t>
            </w:r>
            <w:r w:rsidR="00F92F91">
              <w:rPr>
                <w:sz w:val="28"/>
                <w:szCs w:val="28"/>
                <w:lang w:val="ru-RU"/>
              </w:rPr>
              <w:t xml:space="preserve"> </w:t>
            </w:r>
            <w:r w:rsidR="009709F4" w:rsidRPr="00F92F91">
              <w:rPr>
                <w:sz w:val="28"/>
                <w:szCs w:val="28"/>
                <w:lang w:val="ru-RU"/>
              </w:rPr>
              <w:t>Как</w:t>
            </w:r>
            <w:proofErr w:type="gramEnd"/>
            <w:r w:rsidR="009709F4" w:rsidRPr="00F92F91">
              <w:rPr>
                <w:sz w:val="28"/>
                <w:szCs w:val="28"/>
                <w:lang w:val="ru-RU"/>
              </w:rPr>
              <w:t xml:space="preserve"> заполнять формы отчетности, ведение странички на официальном сайте организации в ВК, основные </w:t>
            </w:r>
            <w:proofErr w:type="spellStart"/>
            <w:r w:rsidR="009709F4" w:rsidRPr="00F92F91">
              <w:rPr>
                <w:sz w:val="28"/>
                <w:szCs w:val="28"/>
                <w:lang w:val="ru-RU"/>
              </w:rPr>
              <w:t>хэштеги</w:t>
            </w:r>
            <w:proofErr w:type="spellEnd"/>
            <w:r w:rsidR="009709F4" w:rsidRPr="00F92F91">
              <w:rPr>
                <w:sz w:val="28"/>
                <w:szCs w:val="28"/>
                <w:lang w:val="ru-RU"/>
              </w:rPr>
              <w:t>, методические рекомендации</w:t>
            </w:r>
            <w:r w:rsidR="00F92F91">
              <w:rPr>
                <w:sz w:val="28"/>
                <w:szCs w:val="28"/>
                <w:lang w:val="ru-RU"/>
              </w:rPr>
              <w:t xml:space="preserve"> по ведению </w:t>
            </w:r>
            <w:proofErr w:type="spellStart"/>
            <w:r w:rsidR="00F92F91">
              <w:rPr>
                <w:sz w:val="28"/>
                <w:szCs w:val="28"/>
                <w:lang w:val="ru-RU"/>
              </w:rPr>
              <w:t>госпабликов</w:t>
            </w:r>
            <w:proofErr w:type="spellEnd"/>
            <w:r w:rsidR="009709F4" w:rsidRPr="00F92F91">
              <w:rPr>
                <w:sz w:val="28"/>
                <w:szCs w:val="28"/>
                <w:lang w:val="ru-RU"/>
              </w:rPr>
              <w:t>.</w:t>
            </w:r>
          </w:p>
          <w:p w:rsidR="009709F4" w:rsidRPr="00F92F91" w:rsidRDefault="009709F4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Знакомство с обучающими, активистами классов, лидерами ученического самоуправления.</w:t>
            </w:r>
          </w:p>
          <w:p w:rsidR="009709F4" w:rsidRPr="00F92F91" w:rsidRDefault="009709F4" w:rsidP="009709F4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Знакомство с социальными партнерами (ДК Антрацит, Клуб Ростовский,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Комитет по Молодежной политике, д\с «Светлячок», городская библиотека, ДДТ, Движение </w:t>
            </w:r>
            <w:proofErr w:type="gramStart"/>
            <w:r w:rsidR="009624C2" w:rsidRPr="00F92F91">
              <w:rPr>
                <w:sz w:val="28"/>
                <w:szCs w:val="28"/>
                <w:lang w:val="ru-RU"/>
              </w:rPr>
              <w:t>первых )</w:t>
            </w:r>
            <w:proofErr w:type="gramEnd"/>
          </w:p>
        </w:tc>
        <w:tc>
          <w:tcPr>
            <w:tcW w:w="2159" w:type="dxa"/>
          </w:tcPr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spacing w:line="273" w:lineRule="auto"/>
              <w:ind w:left="105" w:right="763"/>
              <w:jc w:val="center"/>
              <w:rPr>
                <w:sz w:val="28"/>
                <w:szCs w:val="28"/>
              </w:rPr>
            </w:pPr>
            <w:proofErr w:type="spellStart"/>
            <w:r w:rsidRPr="00F92F91">
              <w:rPr>
                <w:color w:val="303030"/>
                <w:sz w:val="28"/>
                <w:szCs w:val="28"/>
              </w:rPr>
              <w:t>август</w:t>
            </w:r>
            <w:proofErr w:type="spellEnd"/>
            <w:r w:rsidRPr="00F92F91">
              <w:rPr>
                <w:color w:val="303030"/>
                <w:sz w:val="28"/>
                <w:szCs w:val="28"/>
              </w:rPr>
              <w:t xml:space="preserve">- </w:t>
            </w:r>
            <w:proofErr w:type="spellStart"/>
            <w:r w:rsidRPr="00F92F91">
              <w:rPr>
                <w:color w:val="303030"/>
                <w:sz w:val="28"/>
                <w:szCs w:val="28"/>
              </w:rPr>
              <w:t>сентябрь</w:t>
            </w:r>
            <w:proofErr w:type="spellEnd"/>
          </w:p>
        </w:tc>
      </w:tr>
      <w:tr w:rsidR="000C1909" w:rsidRPr="00F92F91" w:rsidTr="003F0CC0">
        <w:trPr>
          <w:trHeight w:val="837"/>
        </w:trPr>
        <w:tc>
          <w:tcPr>
            <w:tcW w:w="8047" w:type="dxa"/>
          </w:tcPr>
          <w:p w:rsidR="009709F4" w:rsidRPr="00F92F91" w:rsidRDefault="009709F4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lastRenderedPageBreak/>
              <w:t>Помощь в организации мероприятий, основные этапы в планировании. Ознакомление с материально-технической базой образовательной организации.</w:t>
            </w:r>
          </w:p>
          <w:p w:rsidR="000C1909" w:rsidRPr="00F92F91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Pr="00F92F9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самообразованию;</w:t>
            </w:r>
          </w:p>
          <w:p w:rsidR="000C1909" w:rsidRPr="00F92F91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 xml:space="preserve">Посещение </w:t>
            </w:r>
            <w:r w:rsidR="009709F4" w:rsidRPr="00F92F91">
              <w:rPr>
                <w:sz w:val="28"/>
                <w:szCs w:val="28"/>
                <w:lang w:val="ru-RU"/>
              </w:rPr>
              <w:t>мероприятий</w:t>
            </w:r>
            <w:r w:rsidRPr="00F92F91">
              <w:rPr>
                <w:sz w:val="28"/>
                <w:szCs w:val="28"/>
                <w:lang w:val="ru-RU"/>
              </w:rPr>
              <w:t xml:space="preserve"> молодого </w:t>
            </w:r>
            <w:r w:rsidR="009624C2" w:rsidRPr="00F92F91">
              <w:rPr>
                <w:sz w:val="28"/>
                <w:szCs w:val="28"/>
                <w:lang w:val="ru-RU"/>
              </w:rPr>
              <w:t>специалиста</w:t>
            </w:r>
            <w:r w:rsidRPr="00F92F91">
              <w:rPr>
                <w:sz w:val="28"/>
                <w:szCs w:val="28"/>
                <w:lang w:val="ru-RU"/>
              </w:rPr>
              <w:t xml:space="preserve"> с целью знакомства с работой, выявления затруднений, оказания методической</w:t>
            </w:r>
            <w:r w:rsidRPr="00F92F9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помощи.</w:t>
            </w:r>
          </w:p>
        </w:tc>
        <w:tc>
          <w:tcPr>
            <w:tcW w:w="2159" w:type="dxa"/>
            <w:vMerge w:val="restart"/>
          </w:tcPr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C1909" w:rsidRPr="00F92F91" w:rsidRDefault="000C1909" w:rsidP="00FB5A5B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F0CC0" w:rsidRPr="003F0CC0" w:rsidRDefault="003F0CC0" w:rsidP="00FB5A5B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303030"/>
                <w:sz w:val="28"/>
                <w:szCs w:val="28"/>
                <w:lang w:val="ru-RU"/>
              </w:rPr>
              <w:t>о</w:t>
            </w:r>
            <w:proofErr w:type="spellStart"/>
            <w:r w:rsidR="000C1909" w:rsidRPr="00F92F91">
              <w:rPr>
                <w:color w:val="303030"/>
                <w:sz w:val="28"/>
                <w:szCs w:val="28"/>
              </w:rPr>
              <w:t>ктяб</w:t>
            </w:r>
            <w:r>
              <w:rPr>
                <w:color w:val="303030"/>
                <w:sz w:val="28"/>
                <w:szCs w:val="28"/>
                <w:lang w:val="ru-RU"/>
              </w:rPr>
              <w:t>рь</w:t>
            </w:r>
            <w:proofErr w:type="spellEnd"/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F0CC0" w:rsidRPr="00F92F91" w:rsidRDefault="003F0CC0" w:rsidP="00FB5A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0C1909" w:rsidRPr="00F92F91" w:rsidRDefault="000C1909" w:rsidP="00FB5A5B">
            <w:pPr>
              <w:pStyle w:val="TableParagraph"/>
              <w:spacing w:before="158"/>
              <w:ind w:left="105"/>
              <w:jc w:val="center"/>
              <w:rPr>
                <w:sz w:val="28"/>
                <w:szCs w:val="28"/>
              </w:rPr>
            </w:pPr>
            <w:proofErr w:type="spellStart"/>
            <w:r w:rsidRPr="00F92F91">
              <w:rPr>
                <w:color w:val="303030"/>
                <w:sz w:val="28"/>
                <w:szCs w:val="28"/>
              </w:rPr>
              <w:t>ноябрь</w:t>
            </w:r>
            <w:proofErr w:type="spellEnd"/>
          </w:p>
        </w:tc>
      </w:tr>
      <w:tr w:rsidR="000C1909" w:rsidRPr="00F92F91" w:rsidTr="003F0CC0">
        <w:trPr>
          <w:trHeight w:val="2407"/>
        </w:trPr>
        <w:tc>
          <w:tcPr>
            <w:tcW w:w="8047" w:type="dxa"/>
          </w:tcPr>
          <w:p w:rsidR="009624C2" w:rsidRDefault="003F0CC0" w:rsidP="003F0CC0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 w:hanging="41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Беседа: Организация индивидуальных занятий с различными категориями учащихся. Индивидуальный подход в организации </w:t>
            </w:r>
            <w:proofErr w:type="gramStart"/>
            <w:r w:rsidR="001272BE" w:rsidRPr="00F92F91">
              <w:rPr>
                <w:sz w:val="28"/>
                <w:szCs w:val="28"/>
                <w:lang w:val="ru-RU"/>
              </w:rPr>
              <w:t xml:space="preserve">воспитательной </w:t>
            </w:r>
            <w:r w:rsidR="009624C2" w:rsidRPr="00F92F91">
              <w:rPr>
                <w:sz w:val="28"/>
                <w:szCs w:val="28"/>
                <w:lang w:val="ru-RU"/>
              </w:rPr>
              <w:t xml:space="preserve"> деятельности</w:t>
            </w:r>
            <w:proofErr w:type="gramEnd"/>
            <w:r w:rsidR="009624C2" w:rsidRPr="00F92F91">
              <w:rPr>
                <w:sz w:val="28"/>
                <w:szCs w:val="28"/>
                <w:lang w:val="ru-RU"/>
              </w:rPr>
              <w:t>;</w:t>
            </w:r>
          </w:p>
          <w:p w:rsidR="000C1909" w:rsidRPr="003F0CC0" w:rsidRDefault="009624C2" w:rsidP="003F0C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Тренинг</w:t>
            </w:r>
            <w:proofErr w:type="gramStart"/>
            <w:r w:rsidRPr="00F92F91">
              <w:rPr>
                <w:sz w:val="28"/>
                <w:szCs w:val="28"/>
                <w:lang w:val="ru-RU"/>
              </w:rPr>
              <w:t>:</w:t>
            </w:r>
            <w:r w:rsidR="001272BE" w:rsidRPr="00F92F91">
              <w:rPr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Учусь</w:t>
            </w:r>
            <w:proofErr w:type="gramEnd"/>
            <w:r w:rsidRPr="00F92F91">
              <w:rPr>
                <w:sz w:val="28"/>
                <w:szCs w:val="28"/>
                <w:lang w:val="ru-RU"/>
              </w:rPr>
              <w:t xml:space="preserve"> строить отношения; Анализ</w:t>
            </w:r>
            <w:r w:rsidRPr="00F92F9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>педагогических</w:t>
            </w:r>
            <w:r w:rsidR="001272BE" w:rsidRPr="00F92F91">
              <w:rPr>
                <w:sz w:val="28"/>
                <w:szCs w:val="28"/>
                <w:lang w:val="ru-RU"/>
              </w:rPr>
              <w:t xml:space="preserve"> ситуаций. </w:t>
            </w:r>
            <w:r w:rsidR="001272BE" w:rsidRPr="003F0CC0">
              <w:rPr>
                <w:sz w:val="28"/>
                <w:szCs w:val="28"/>
                <w:lang w:val="ru-RU"/>
              </w:rPr>
              <w:t>Общая схема анализа причин конфликтных ситуаций;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0C1909" w:rsidRPr="00F92F91" w:rsidRDefault="000C1909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3" w:lineRule="auto"/>
              <w:ind w:right="96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Индивидуальная беседа: </w:t>
            </w:r>
            <w:proofErr w:type="spellStart"/>
            <w:r w:rsidRPr="0070331D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70331D">
              <w:rPr>
                <w:sz w:val="28"/>
                <w:szCs w:val="28"/>
                <w:lang w:val="ru-RU"/>
              </w:rPr>
              <w:t xml:space="preserve"> – педагогические требования к проверке, учету и оценке знаний</w:t>
            </w:r>
            <w:r w:rsidRPr="0070331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учащихся;</w:t>
            </w:r>
          </w:p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Обмен мнениями по теме «Факторы, которые влияют на качество воспитательного процесса в образовательной организации»;</w:t>
            </w:r>
          </w:p>
          <w:p w:rsidR="0070331D" w:rsidRPr="00F92F91" w:rsidRDefault="0070331D" w:rsidP="0070331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Беседа: Организация творческих (индивидуальных и групповых) занятий с различными категориями учащихся. Индивидуальный подход в организации воспитательной деятельности.</w:t>
            </w:r>
          </w:p>
          <w:p w:rsidR="0070331D" w:rsidRPr="00F92F91" w:rsidRDefault="0070331D" w:rsidP="0070331D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Посещение молодым специалистом мероприятий, внеурочных занятий учителя – наставника.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3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F92F91">
              <w:rPr>
                <w:sz w:val="28"/>
                <w:szCs w:val="28"/>
                <w:lang w:val="ru-RU"/>
              </w:rPr>
              <w:t>-Круглый   стол «Основные проблемы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2F91">
              <w:rPr>
                <w:sz w:val="28"/>
                <w:szCs w:val="28"/>
                <w:lang w:val="ru-RU"/>
              </w:rPr>
              <w:t xml:space="preserve">начинающего педагога в </w:t>
            </w:r>
            <w:r>
              <w:rPr>
                <w:sz w:val="28"/>
                <w:szCs w:val="28"/>
                <w:lang w:val="ru-RU"/>
              </w:rPr>
              <w:t>организации патриотического воспитания</w:t>
            </w:r>
            <w:r w:rsidRPr="00F92F9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i/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Посещение уроков, </w:t>
            </w:r>
            <w:proofErr w:type="gramStart"/>
            <w:r w:rsidRPr="0070331D">
              <w:rPr>
                <w:sz w:val="28"/>
                <w:szCs w:val="28"/>
                <w:lang w:val="ru-RU"/>
              </w:rPr>
              <w:t>мероприятий,  праздников</w:t>
            </w:r>
            <w:proofErr w:type="gramEnd"/>
            <w:r w:rsidRPr="0070331D">
              <w:rPr>
                <w:sz w:val="28"/>
                <w:szCs w:val="28"/>
                <w:lang w:val="ru-RU"/>
              </w:rPr>
              <w:t xml:space="preserve"> у опытных учителей</w:t>
            </w:r>
            <w:r w:rsidRPr="0070331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школы</w:t>
            </w:r>
            <w:r w:rsidRPr="0070331D">
              <w:rPr>
                <w:i/>
                <w:sz w:val="28"/>
                <w:szCs w:val="28"/>
                <w:lang w:val="ru-RU"/>
              </w:rPr>
              <w:t>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1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Посещение внеурочных занятий</w:t>
            </w:r>
            <w:r w:rsidRPr="0070331D">
              <w:rPr>
                <w:sz w:val="28"/>
                <w:szCs w:val="28"/>
                <w:lang w:val="ru-RU"/>
              </w:rPr>
              <w:tab/>
              <w:t>молодого</w:t>
            </w:r>
            <w:r w:rsidRPr="0070331D">
              <w:rPr>
                <w:sz w:val="28"/>
                <w:szCs w:val="28"/>
                <w:lang w:val="ru-RU"/>
              </w:rPr>
              <w:tab/>
              <w:t>учителя</w:t>
            </w:r>
            <w:r w:rsidRPr="0070331D">
              <w:rPr>
                <w:sz w:val="28"/>
                <w:szCs w:val="28"/>
                <w:lang w:val="ru-RU"/>
              </w:rPr>
              <w:tab/>
              <w:t xml:space="preserve">с целью </w:t>
            </w:r>
            <w:r w:rsidRPr="0070331D">
              <w:rPr>
                <w:spacing w:val="-3"/>
                <w:sz w:val="28"/>
                <w:szCs w:val="28"/>
                <w:lang w:val="ru-RU"/>
              </w:rPr>
              <w:t xml:space="preserve">выявления </w:t>
            </w:r>
            <w:r w:rsidRPr="0070331D">
              <w:rPr>
                <w:sz w:val="28"/>
                <w:szCs w:val="28"/>
                <w:lang w:val="ru-RU"/>
              </w:rPr>
              <w:t>затруднений, оказания методической</w:t>
            </w:r>
            <w:r w:rsidRPr="007033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помощи;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/>
              <w:rPr>
                <w:sz w:val="28"/>
                <w:szCs w:val="28"/>
              </w:rPr>
            </w:pPr>
            <w:proofErr w:type="gramStart"/>
            <w:r w:rsidRPr="0070331D">
              <w:rPr>
                <w:sz w:val="28"/>
                <w:szCs w:val="28"/>
                <w:lang w:val="ru-RU"/>
              </w:rPr>
              <w:t>Посещение  открытого</w:t>
            </w:r>
            <w:proofErr w:type="gramEnd"/>
            <w:r w:rsidRPr="0070331D">
              <w:rPr>
                <w:sz w:val="28"/>
                <w:szCs w:val="28"/>
                <w:lang w:val="ru-RU"/>
              </w:rPr>
              <w:t xml:space="preserve">  урока </w:t>
            </w:r>
            <w:r w:rsidRPr="0070331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молодого</w:t>
            </w:r>
            <w:r w:rsidRPr="0070331D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учителя-коллеги</w:t>
            </w:r>
            <w:r w:rsidRPr="0070331D">
              <w:rPr>
                <w:sz w:val="28"/>
                <w:szCs w:val="28"/>
                <w:lang w:val="ru-RU"/>
              </w:rPr>
              <w:tab/>
              <w:t xml:space="preserve">с </w:t>
            </w:r>
            <w:r w:rsidRPr="0070331D">
              <w:rPr>
                <w:spacing w:val="-3"/>
                <w:sz w:val="28"/>
                <w:szCs w:val="28"/>
                <w:lang w:val="ru-RU"/>
              </w:rPr>
              <w:t xml:space="preserve">целью </w:t>
            </w:r>
            <w:r w:rsidRPr="0070331D">
              <w:rPr>
                <w:sz w:val="28"/>
                <w:szCs w:val="28"/>
                <w:lang w:val="ru-RU"/>
              </w:rPr>
              <w:t xml:space="preserve">знакомства с опытом работы. </w:t>
            </w:r>
            <w:proofErr w:type="spellStart"/>
            <w:r w:rsidRPr="0070331D">
              <w:rPr>
                <w:sz w:val="28"/>
                <w:szCs w:val="28"/>
              </w:rPr>
              <w:t>Анализ</w:t>
            </w:r>
            <w:proofErr w:type="spellEnd"/>
            <w:r w:rsidRPr="0070331D">
              <w:rPr>
                <w:sz w:val="28"/>
                <w:szCs w:val="28"/>
              </w:rPr>
              <w:t xml:space="preserve"> и </w:t>
            </w:r>
            <w:proofErr w:type="spellStart"/>
            <w:r w:rsidRPr="0070331D">
              <w:rPr>
                <w:sz w:val="28"/>
                <w:szCs w:val="28"/>
              </w:rPr>
              <w:t>самоанализ</w:t>
            </w:r>
            <w:proofErr w:type="spellEnd"/>
            <w:r w:rsidRPr="0070331D">
              <w:rPr>
                <w:spacing w:val="-6"/>
                <w:sz w:val="28"/>
                <w:szCs w:val="28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мероприятия</w:t>
            </w:r>
            <w:r w:rsidRPr="0070331D">
              <w:rPr>
                <w:sz w:val="28"/>
                <w:szCs w:val="28"/>
              </w:rPr>
              <w:t>;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822" w:right="96" w:hanging="346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</w:t>
            </w:r>
            <w:r w:rsidRPr="0070331D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(авторитарный,</w:t>
            </w:r>
            <w:r w:rsidRPr="0070331D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либерально- попустительский,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демократический).</w:t>
            </w:r>
            <w:r w:rsidRPr="0070331D">
              <w:rPr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pacing w:val="-1"/>
                <w:sz w:val="28"/>
                <w:szCs w:val="28"/>
                <w:lang w:val="ru-RU"/>
              </w:rPr>
              <w:t xml:space="preserve">Преимущества </w:t>
            </w:r>
            <w:r w:rsidRPr="0070331D">
              <w:rPr>
                <w:sz w:val="28"/>
                <w:szCs w:val="28"/>
                <w:lang w:val="ru-RU"/>
              </w:rPr>
              <w:t>демократического стиля общения. Структура педагогических воздействий (организующее, оценивающее,</w:t>
            </w:r>
            <w:r w:rsidRPr="0070331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дисциплинирующее);</w:t>
            </w:r>
          </w:p>
        </w:tc>
        <w:tc>
          <w:tcPr>
            <w:tcW w:w="2159" w:type="dxa"/>
            <w:tcBorders>
              <w:top w:val="nil"/>
            </w:tcBorders>
          </w:tcPr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</w:tr>
      <w:tr w:rsidR="0070331D" w:rsidRPr="00F92F91" w:rsidTr="00FB5A5B">
        <w:trPr>
          <w:trHeight w:val="2113"/>
        </w:trPr>
        <w:tc>
          <w:tcPr>
            <w:tcW w:w="8047" w:type="dxa"/>
          </w:tcPr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8" w:line="276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lastRenderedPageBreak/>
              <w:t>Беседа: Виды контроля, их рациональное использование на различных этапах изучения программного</w:t>
            </w:r>
            <w:r w:rsidRPr="0070331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материала;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8" w:line="276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К</w:t>
            </w:r>
            <w:r w:rsidRPr="0070331D">
              <w:rPr>
                <w:sz w:val="28"/>
                <w:szCs w:val="28"/>
                <w:lang w:val="ru-RU"/>
              </w:rPr>
              <w:t>онсультации по частным вопросам методики проведения внеклассных мероприятий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spacing w:line="276" w:lineRule="auto"/>
              <w:ind w:left="822" w:right="96" w:hanging="346"/>
              <w:jc w:val="both"/>
              <w:rPr>
                <w:sz w:val="28"/>
                <w:szCs w:val="28"/>
              </w:rPr>
            </w:pPr>
            <w:proofErr w:type="spellStart"/>
            <w:r w:rsidRPr="0070331D">
              <w:rPr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каникулярного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отдыха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детей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9" w:type="dxa"/>
            <w:tcBorders>
              <w:top w:val="nil"/>
            </w:tcBorders>
          </w:tcPr>
          <w:p w:rsidR="008E1D7F" w:rsidRDefault="008E1D7F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70331D" w:rsidRPr="00F92F91" w:rsidTr="00FB5A5B">
        <w:trPr>
          <w:trHeight w:val="1971"/>
        </w:trPr>
        <w:tc>
          <w:tcPr>
            <w:tcW w:w="8047" w:type="dxa"/>
          </w:tcPr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26" w:line="273" w:lineRule="auto"/>
              <w:ind w:right="97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Участие молодого специалиста в заседании ШМО (выступление по теме</w:t>
            </w:r>
            <w:r w:rsidRPr="007033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самообразования);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Беседа:</w:t>
            </w:r>
            <w:r w:rsidRPr="0070331D">
              <w:rPr>
                <w:sz w:val="28"/>
                <w:szCs w:val="28"/>
                <w:lang w:val="ru-RU"/>
              </w:rPr>
              <w:tab/>
              <w:t>Содержание</w:t>
            </w:r>
            <w:r w:rsidRPr="0070331D">
              <w:rPr>
                <w:sz w:val="28"/>
                <w:szCs w:val="28"/>
                <w:lang w:val="ru-RU"/>
              </w:rPr>
              <w:tab/>
              <w:t>формы</w:t>
            </w:r>
            <w:r w:rsidRPr="0070331D">
              <w:rPr>
                <w:sz w:val="28"/>
                <w:szCs w:val="28"/>
                <w:lang w:val="ru-RU"/>
              </w:rPr>
              <w:tab/>
              <w:t>и</w:t>
            </w:r>
            <w:r w:rsidRPr="0070331D">
              <w:rPr>
                <w:sz w:val="28"/>
                <w:szCs w:val="28"/>
                <w:lang w:val="ru-RU"/>
              </w:rPr>
              <w:tab/>
              <w:t>методы</w:t>
            </w:r>
            <w:r w:rsidRPr="0070331D">
              <w:rPr>
                <w:sz w:val="28"/>
                <w:szCs w:val="28"/>
                <w:lang w:val="ru-RU"/>
              </w:rPr>
              <w:tab/>
              <w:t>работы</w:t>
            </w:r>
            <w:r w:rsidRPr="0070331D">
              <w:rPr>
                <w:sz w:val="28"/>
                <w:szCs w:val="28"/>
                <w:lang w:val="ru-RU"/>
              </w:rPr>
              <w:tab/>
              <w:t>педагога</w:t>
            </w:r>
            <w:r w:rsidRPr="0070331D">
              <w:rPr>
                <w:sz w:val="28"/>
                <w:szCs w:val="28"/>
                <w:lang w:val="ru-RU"/>
              </w:rPr>
              <w:tab/>
            </w:r>
            <w:r w:rsidRPr="0070331D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70331D">
              <w:rPr>
                <w:sz w:val="28"/>
                <w:szCs w:val="28"/>
                <w:lang w:val="ru-RU"/>
              </w:rPr>
              <w:t>родителями;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</w:rPr>
            </w:pPr>
            <w:proofErr w:type="spellStart"/>
            <w:r w:rsidRPr="0070331D">
              <w:rPr>
                <w:sz w:val="28"/>
                <w:szCs w:val="28"/>
                <w:lang w:eastAsia="ru-RU"/>
              </w:rPr>
              <w:t>Анализ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профессиональных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331D">
              <w:rPr>
                <w:sz w:val="28"/>
                <w:szCs w:val="28"/>
                <w:lang w:eastAsia="ru-RU"/>
              </w:rPr>
              <w:t>затруднений</w:t>
            </w:r>
            <w:proofErr w:type="spellEnd"/>
            <w:r w:rsidRPr="0070331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9" w:type="dxa"/>
            <w:tcBorders>
              <w:top w:val="nil"/>
            </w:tcBorders>
          </w:tcPr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70331D" w:rsidRPr="00F92F91" w:rsidTr="003F0CC0">
        <w:trPr>
          <w:trHeight w:val="2407"/>
        </w:trPr>
        <w:tc>
          <w:tcPr>
            <w:tcW w:w="8047" w:type="dxa"/>
          </w:tcPr>
          <w:p w:rsidR="0070331D" w:rsidRPr="00FB5A5B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 xml:space="preserve">Выступление молодого специалиста на ШМО. </w:t>
            </w:r>
            <w:r w:rsidRPr="00FB5A5B">
              <w:rPr>
                <w:sz w:val="28"/>
                <w:szCs w:val="28"/>
                <w:lang w:val="ru-RU"/>
              </w:rPr>
              <w:t>Методическая выставка достижений</w:t>
            </w:r>
            <w:r w:rsidRPr="00FB5A5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5A5B">
              <w:rPr>
                <w:sz w:val="28"/>
                <w:szCs w:val="28"/>
                <w:lang w:val="ru-RU"/>
              </w:rPr>
              <w:t>учителя;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26" w:line="273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70331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коллективе;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6" w:line="273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70331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наставником;</w:t>
            </w:r>
          </w:p>
          <w:p w:rsidR="0070331D" w:rsidRP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5" w:line="276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70331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31D">
              <w:rPr>
                <w:sz w:val="28"/>
                <w:szCs w:val="28"/>
                <w:lang w:val="ru-RU"/>
              </w:rPr>
              <w:t>интересов.</w:t>
            </w:r>
          </w:p>
          <w:p w:rsidR="0070331D" w:rsidRDefault="0070331D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  <w:lang w:val="ru-RU"/>
              </w:rPr>
            </w:pPr>
            <w:r w:rsidRPr="0070331D">
              <w:rPr>
                <w:sz w:val="28"/>
                <w:szCs w:val="28"/>
                <w:lang w:val="ru-RU"/>
              </w:rPr>
              <w:t>Анализ работы за год. Достижения.</w:t>
            </w:r>
            <w:r w:rsidR="00FB5A5B">
              <w:rPr>
                <w:sz w:val="28"/>
                <w:szCs w:val="28"/>
                <w:lang w:val="ru-RU"/>
              </w:rPr>
              <w:t xml:space="preserve"> Рекомендации</w:t>
            </w:r>
          </w:p>
          <w:p w:rsidR="00FB5A5B" w:rsidRPr="0070331D" w:rsidRDefault="00FB5A5B" w:rsidP="0070331D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/>
              <w:rPr>
                <w:sz w:val="28"/>
                <w:szCs w:val="28"/>
                <w:lang w:val="ru-RU"/>
              </w:rPr>
            </w:pPr>
            <w:r w:rsidRPr="00FB5A5B">
              <w:rPr>
                <w:sz w:val="28"/>
                <w:szCs w:val="28"/>
                <w:lang w:val="ru-RU" w:eastAsia="ru-RU"/>
              </w:rPr>
              <w:t xml:space="preserve">Организация </w:t>
            </w:r>
            <w:r>
              <w:rPr>
                <w:sz w:val="28"/>
                <w:szCs w:val="28"/>
                <w:lang w:val="ru-RU" w:eastAsia="ru-RU"/>
              </w:rPr>
              <w:t>летнего</w:t>
            </w:r>
            <w:r w:rsidRPr="00FB5A5B">
              <w:rPr>
                <w:sz w:val="28"/>
                <w:szCs w:val="28"/>
                <w:lang w:val="ru-RU" w:eastAsia="ru-RU"/>
              </w:rPr>
              <w:t xml:space="preserve"> отдыха детей.</w:t>
            </w:r>
            <w:r>
              <w:rPr>
                <w:sz w:val="28"/>
                <w:szCs w:val="28"/>
                <w:lang w:val="ru-RU" w:eastAsia="ru-RU"/>
              </w:rPr>
              <w:t xml:space="preserve"> Работа в пришкольном оздоровительном лагере «Радуга детства»</w:t>
            </w:r>
          </w:p>
        </w:tc>
        <w:tc>
          <w:tcPr>
            <w:tcW w:w="2159" w:type="dxa"/>
            <w:tcBorders>
              <w:top w:val="nil"/>
            </w:tcBorders>
          </w:tcPr>
          <w:p w:rsidR="00FB5A5B" w:rsidRDefault="00FB5A5B" w:rsidP="00FB5A5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0331D" w:rsidRPr="0070331D" w:rsidRDefault="0070331D" w:rsidP="00FB5A5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</w:tbl>
    <w:p w:rsidR="000C1909" w:rsidRDefault="000C1909" w:rsidP="000C1909">
      <w:pPr>
        <w:spacing w:line="270" w:lineRule="exact"/>
        <w:rPr>
          <w:sz w:val="24"/>
        </w:rPr>
        <w:sectPr w:rsidR="000C1909" w:rsidSect="00933870">
          <w:pgSz w:w="11910" w:h="16840"/>
          <w:pgMar w:top="284" w:right="620" w:bottom="426" w:left="1100" w:header="0" w:footer="978" w:gutter="0"/>
          <w:cols w:space="720"/>
        </w:sectPr>
      </w:pPr>
    </w:p>
    <w:p w:rsidR="00265539" w:rsidRDefault="008E1D7F"/>
    <w:sectPr w:rsidR="0026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39D"/>
    <w:multiLevelType w:val="hybridMultilevel"/>
    <w:tmpl w:val="AAA8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3437082"/>
    <w:multiLevelType w:val="hybridMultilevel"/>
    <w:tmpl w:val="DB6E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D2E"/>
    <w:multiLevelType w:val="hybridMultilevel"/>
    <w:tmpl w:val="353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FB95976"/>
    <w:multiLevelType w:val="hybridMultilevel"/>
    <w:tmpl w:val="4DF28EB6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09"/>
    <w:rsid w:val="000C1909"/>
    <w:rsid w:val="00107E92"/>
    <w:rsid w:val="001272BE"/>
    <w:rsid w:val="003F0CC0"/>
    <w:rsid w:val="00480D7F"/>
    <w:rsid w:val="00676327"/>
    <w:rsid w:val="0070331D"/>
    <w:rsid w:val="008E1D7F"/>
    <w:rsid w:val="00933870"/>
    <w:rsid w:val="009624C2"/>
    <w:rsid w:val="009709F4"/>
    <w:rsid w:val="00DE0274"/>
    <w:rsid w:val="00E01F3C"/>
    <w:rsid w:val="00F92F91"/>
    <w:rsid w:val="00F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2D4"/>
  <w15:docId w15:val="{B27C8610-15B2-411B-B205-5E00702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semiHidden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15</cp:lastModifiedBy>
  <cp:revision>5</cp:revision>
  <dcterms:created xsi:type="dcterms:W3CDTF">2023-10-07T11:42:00Z</dcterms:created>
  <dcterms:modified xsi:type="dcterms:W3CDTF">2023-10-07T12:24:00Z</dcterms:modified>
</cp:coreProperties>
</file>